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91" w:rsidRPr="00BD5391" w:rsidRDefault="002756EE" w:rsidP="00BD5391">
      <w:pPr>
        <w:keepNext/>
        <w:keepLines/>
        <w:spacing w:line="276" w:lineRule="auto"/>
        <w:outlineLvl w:val="0"/>
        <w:rPr>
          <w:rFonts w:eastAsia="Times New Roman"/>
          <w:b/>
          <w:sz w:val="40"/>
          <w:szCs w:val="32"/>
        </w:rPr>
      </w:pPr>
      <w:r w:rsidRPr="002756EE">
        <w:rPr>
          <w:b/>
          <w:sz w:val="40"/>
        </w:rPr>
        <w:t>WIRTGEN GROUP|</w:t>
      </w:r>
      <w:r w:rsidRPr="002756EE">
        <w:rPr>
          <w:bCs/>
          <w:sz w:val="40"/>
          <w:szCs w:val="40"/>
        </w:rPr>
        <w:t xml:space="preserve"> </w:t>
      </w:r>
      <w:r w:rsidR="00C37290">
        <w:rPr>
          <w:b/>
          <w:sz w:val="40"/>
        </w:rPr>
        <w:t xml:space="preserve">Una base resistente para un polígono industrial </w:t>
      </w:r>
    </w:p>
    <w:p w:rsidR="00BD5391" w:rsidRPr="00BD5391" w:rsidRDefault="00BD5391" w:rsidP="00BD5391">
      <w:pPr>
        <w:spacing w:line="280" w:lineRule="atLeast"/>
        <w:jc w:val="both"/>
        <w:rPr>
          <w:sz w:val="22"/>
        </w:rPr>
      </w:pPr>
    </w:p>
    <w:p w:rsidR="00830E11" w:rsidRPr="00830E11" w:rsidRDefault="00191378" w:rsidP="00BD5391">
      <w:pPr>
        <w:spacing w:line="276" w:lineRule="auto"/>
        <w:jc w:val="both"/>
        <w:rPr>
          <w:sz w:val="22"/>
          <w:szCs w:val="22"/>
        </w:rPr>
      </w:pPr>
      <w:r>
        <w:rPr>
          <w:b/>
          <w:sz w:val="22"/>
        </w:rPr>
        <w:t>En la creación de una nueva área de superficies industriales, las máquinas de Wirtgen Group interactúan con un tractor de John Deere para sentar la base que permita construir un polígono industrial.</w:t>
      </w:r>
      <w:r>
        <w:t xml:space="preserve"> </w:t>
      </w:r>
    </w:p>
    <w:p w:rsidR="00BD5391" w:rsidRDefault="00BD5391" w:rsidP="00BD5391">
      <w:pPr>
        <w:spacing w:line="276" w:lineRule="auto"/>
        <w:jc w:val="both"/>
        <w:rPr>
          <w:sz w:val="22"/>
        </w:rPr>
      </w:pPr>
    </w:p>
    <w:p w:rsidR="00F3284F" w:rsidRDefault="00B026C1" w:rsidP="00BD5391">
      <w:pPr>
        <w:spacing w:line="276" w:lineRule="auto"/>
        <w:jc w:val="both"/>
        <w:rPr>
          <w:b/>
          <w:bCs/>
          <w:sz w:val="22"/>
        </w:rPr>
      </w:pPr>
      <w:r>
        <w:rPr>
          <w:b/>
          <w:sz w:val="22"/>
        </w:rPr>
        <w:t>Reforzar la base</w:t>
      </w:r>
    </w:p>
    <w:p w:rsidR="0003740C" w:rsidRDefault="000102AD" w:rsidP="00BD5391">
      <w:pPr>
        <w:spacing w:line="276" w:lineRule="auto"/>
        <w:jc w:val="both"/>
        <w:rPr>
          <w:sz w:val="22"/>
        </w:rPr>
      </w:pPr>
      <w:r>
        <w:rPr>
          <w:sz w:val="22"/>
        </w:rPr>
        <w:t xml:space="preserve">La estabilización es </w:t>
      </w:r>
      <w:r w:rsidR="007D759B">
        <w:rPr>
          <w:sz w:val="22"/>
        </w:rPr>
        <w:t>un</w:t>
      </w:r>
      <w:r>
        <w:rPr>
          <w:sz w:val="22"/>
        </w:rPr>
        <w:t xml:space="preserve"> procedimiento especialmente rentable y con bajo consumo de recursos a la hora de conseguir que los suelos tengan la calidad y la capacidad </w:t>
      </w:r>
      <w:r w:rsidR="007D759B">
        <w:rPr>
          <w:sz w:val="22"/>
        </w:rPr>
        <w:t>portante</w:t>
      </w:r>
      <w:r>
        <w:rPr>
          <w:sz w:val="22"/>
        </w:rPr>
        <w:t xml:space="preserve"> necesarias para proyectos de obra civil o edificación.</w:t>
      </w:r>
      <w:r>
        <w:t xml:space="preserve"> </w:t>
      </w:r>
      <w:r>
        <w:rPr>
          <w:sz w:val="22"/>
        </w:rPr>
        <w:t xml:space="preserve">Para mejorar las propiedades del suelo de forma permanente, se suele necesitar un tren de maquinaria. En función de la aplicación, consta de esparcidor de </w:t>
      </w:r>
      <w:r w:rsidR="007D759B">
        <w:rPr>
          <w:sz w:val="22"/>
        </w:rPr>
        <w:t>ligante en polvo</w:t>
      </w:r>
      <w:r>
        <w:rPr>
          <w:sz w:val="22"/>
        </w:rPr>
        <w:t>, estabilizadora de suelo</w:t>
      </w:r>
      <w:r w:rsidR="007D759B">
        <w:rPr>
          <w:sz w:val="22"/>
        </w:rPr>
        <w:t>s</w:t>
      </w:r>
      <w:r>
        <w:rPr>
          <w:sz w:val="22"/>
        </w:rPr>
        <w:t xml:space="preserve"> o estabilizador</w:t>
      </w:r>
      <w:r w:rsidR="007D759B">
        <w:rPr>
          <w:sz w:val="22"/>
        </w:rPr>
        <w:t>a</w:t>
      </w:r>
      <w:r>
        <w:rPr>
          <w:sz w:val="22"/>
        </w:rPr>
        <w:t xml:space="preserve"> remolcable, </w:t>
      </w:r>
      <w:r w:rsidR="007D759B">
        <w:rPr>
          <w:sz w:val="22"/>
        </w:rPr>
        <w:t>moto</w:t>
      </w:r>
      <w:r>
        <w:rPr>
          <w:sz w:val="22"/>
        </w:rPr>
        <w:t>niveladora y rodillos de tierra.</w:t>
      </w:r>
    </w:p>
    <w:p w:rsidR="0003740C" w:rsidRDefault="0003740C" w:rsidP="00BD5391">
      <w:pPr>
        <w:spacing w:line="276" w:lineRule="auto"/>
        <w:jc w:val="both"/>
        <w:rPr>
          <w:sz w:val="22"/>
        </w:rPr>
      </w:pPr>
    </w:p>
    <w:p w:rsidR="004750D9" w:rsidRPr="004750D9" w:rsidRDefault="004750D9" w:rsidP="00BD5391">
      <w:pPr>
        <w:spacing w:line="276" w:lineRule="auto"/>
        <w:jc w:val="both"/>
        <w:rPr>
          <w:b/>
          <w:bCs/>
          <w:sz w:val="22"/>
        </w:rPr>
      </w:pPr>
      <w:r>
        <w:rPr>
          <w:b/>
          <w:sz w:val="22"/>
        </w:rPr>
        <w:t>Receta óptima</w:t>
      </w:r>
    </w:p>
    <w:p w:rsidR="002D3470" w:rsidRDefault="00362D44" w:rsidP="00BD5391">
      <w:pPr>
        <w:spacing w:line="276" w:lineRule="auto"/>
        <w:jc w:val="both"/>
        <w:rPr>
          <w:sz w:val="22"/>
        </w:rPr>
      </w:pPr>
      <w:r>
        <w:rPr>
          <w:sz w:val="22"/>
        </w:rPr>
        <w:t xml:space="preserve">Para preparar la parcela de más de 80 000 m² para la construcción, los trabajos de movimiento de tierra preveían elevar la zona hasta 10 m. En este contexto, hubo que estabilizar y compactar por capas varios cientos de miles de metros cúbicos de tierra. Como ligante para el suelo de </w:t>
      </w:r>
      <w:r w:rsidR="007D759B">
        <w:rPr>
          <w:sz w:val="22"/>
        </w:rPr>
        <w:t>baja</w:t>
      </w:r>
      <w:r>
        <w:rPr>
          <w:sz w:val="22"/>
        </w:rPr>
        <w:t xml:space="preserve"> capacidad de </w:t>
      </w:r>
      <w:r w:rsidR="007D759B">
        <w:rPr>
          <w:sz w:val="22"/>
        </w:rPr>
        <w:t>portante</w:t>
      </w:r>
      <w:r>
        <w:rPr>
          <w:sz w:val="22"/>
        </w:rPr>
        <w:t xml:space="preserve"> se definieron 10 kg/m² de mezcla de cal y cemento. Mientras que la cal mejora la idoneidad del suelo húmedo y no cohesivo para el extendido y la compactación, el cemento incrementa de forma sostenible su capacidad </w:t>
      </w:r>
      <w:r w:rsidR="007D759B">
        <w:rPr>
          <w:sz w:val="22"/>
        </w:rPr>
        <w:t>portante</w:t>
      </w:r>
      <w:r>
        <w:rPr>
          <w:sz w:val="22"/>
        </w:rPr>
        <w:t>,</w:t>
      </w:r>
      <w:r w:rsidR="007D759B">
        <w:rPr>
          <w:sz w:val="22"/>
        </w:rPr>
        <w:t xml:space="preserve"> estabilidad de volumen</w:t>
      </w:r>
      <w:r>
        <w:rPr>
          <w:sz w:val="22"/>
        </w:rPr>
        <w:t xml:space="preserve"> así como su resistencia, al agua y a las heladas.</w:t>
      </w:r>
    </w:p>
    <w:p w:rsidR="00103E45" w:rsidRDefault="00103E45" w:rsidP="00BD5391">
      <w:pPr>
        <w:spacing w:line="276" w:lineRule="auto"/>
        <w:jc w:val="both"/>
        <w:rPr>
          <w:sz w:val="22"/>
        </w:rPr>
      </w:pPr>
    </w:p>
    <w:p w:rsidR="00A822D0" w:rsidRPr="00A822D0" w:rsidRDefault="00A822D0" w:rsidP="00BD5391">
      <w:pPr>
        <w:spacing w:line="276" w:lineRule="auto"/>
        <w:jc w:val="both"/>
        <w:rPr>
          <w:b/>
          <w:bCs/>
          <w:sz w:val="22"/>
        </w:rPr>
      </w:pPr>
      <w:r>
        <w:rPr>
          <w:b/>
          <w:sz w:val="22"/>
        </w:rPr>
        <w:t>Alta calidad de mezcla</w:t>
      </w:r>
    </w:p>
    <w:p w:rsidR="000104DA" w:rsidRDefault="00855334" w:rsidP="00A822D0">
      <w:pPr>
        <w:spacing w:line="276" w:lineRule="auto"/>
        <w:jc w:val="both"/>
        <w:rPr>
          <w:sz w:val="22"/>
        </w:rPr>
      </w:pPr>
      <w:r>
        <w:rPr>
          <w:sz w:val="22"/>
        </w:rPr>
        <w:t xml:space="preserve">En primer lugar, los esparcidores de </w:t>
      </w:r>
      <w:r w:rsidR="007D759B">
        <w:rPr>
          <w:sz w:val="22"/>
        </w:rPr>
        <w:t>ligante en polvo</w:t>
      </w:r>
      <w:r>
        <w:rPr>
          <w:sz w:val="22"/>
        </w:rPr>
        <w:t xml:space="preserve"> de Streumaster, socio de sistemas de Wirtgen Group, </w:t>
      </w:r>
      <w:r w:rsidR="007D759B">
        <w:rPr>
          <w:sz w:val="22"/>
        </w:rPr>
        <w:t xml:space="preserve">previamente </w:t>
      </w:r>
      <w:r>
        <w:rPr>
          <w:sz w:val="22"/>
        </w:rPr>
        <w:t>esparcieron con precisión el ligante mixto. A continuación,</w:t>
      </w:r>
      <w:r>
        <w:t xml:space="preserve"> </w:t>
      </w:r>
      <w:r>
        <w:rPr>
          <w:sz w:val="22"/>
        </w:rPr>
        <w:t xml:space="preserve">las estabilizadoras de Wirtgen se encargaron de incorporar los ligantes. Se utilizaron estabilizadoras con tracción en todas las ruedas como </w:t>
      </w:r>
      <w:bookmarkStart w:id="0" w:name="_Hlk47340951"/>
      <w:r>
        <w:rPr>
          <w:sz w:val="22"/>
        </w:rPr>
        <w:t>la WR 250</w:t>
      </w:r>
      <w:bookmarkEnd w:id="0"/>
      <w:r>
        <w:rPr>
          <w:sz w:val="22"/>
        </w:rPr>
        <w:t xml:space="preserve"> que, con sus 766 CV, una anchura de trabajo de 2,4 m y una profundidad de trabajo de 560 mm, resulta especialmente adecuada para los trabajos en grandes superficies. Así, la WR 250 alcanza rendimientos diarios de entre 6000 y 12 000 m².</w:t>
      </w:r>
    </w:p>
    <w:p w:rsidR="000104DA" w:rsidRDefault="000104DA" w:rsidP="00A822D0">
      <w:pPr>
        <w:spacing w:line="276" w:lineRule="auto"/>
        <w:jc w:val="both"/>
        <w:rPr>
          <w:sz w:val="22"/>
        </w:rPr>
      </w:pPr>
    </w:p>
    <w:p w:rsidR="001A1310" w:rsidRDefault="002F01A9" w:rsidP="00A822D0">
      <w:pPr>
        <w:spacing w:line="276" w:lineRule="auto"/>
        <w:jc w:val="both"/>
        <w:rPr>
          <w:sz w:val="22"/>
        </w:rPr>
      </w:pPr>
      <w:r>
        <w:rPr>
          <w:sz w:val="22"/>
        </w:rPr>
        <w:t>También se empleó un</w:t>
      </w:r>
      <w:r w:rsidR="007D759B">
        <w:rPr>
          <w:sz w:val="22"/>
        </w:rPr>
        <w:t>a</w:t>
      </w:r>
      <w:r>
        <w:rPr>
          <w:sz w:val="22"/>
        </w:rPr>
        <w:t xml:space="preserve"> estabilizador</w:t>
      </w:r>
      <w:r w:rsidR="007D759B">
        <w:rPr>
          <w:sz w:val="22"/>
        </w:rPr>
        <w:t>a</w:t>
      </w:r>
      <w:r>
        <w:rPr>
          <w:sz w:val="22"/>
        </w:rPr>
        <w:t xml:space="preserve"> remolcable</w:t>
      </w:r>
      <w:r>
        <w:t xml:space="preserve"> </w:t>
      </w:r>
      <w:r>
        <w:rPr>
          <w:sz w:val="22"/>
        </w:rPr>
        <w:t xml:space="preserve">WS 250, conocido también como «fresadora de estabilización» o «fresadora remolcable». A diferencia de las máquinas autopropulsadas de la serie WR, el WS 250 requiere </w:t>
      </w:r>
      <w:r w:rsidR="007D759B">
        <w:rPr>
          <w:sz w:val="22"/>
        </w:rPr>
        <w:t xml:space="preserve">acoplarse a </w:t>
      </w:r>
      <w:r>
        <w:rPr>
          <w:sz w:val="22"/>
        </w:rPr>
        <w:t xml:space="preserve">un tractor para mezclar suelos a 2,5 m de anchura de trabajo y a hasta 500 mm de profundidad, en este caso un tractor John Deere 8R 370 de la nueva serie 8R. Con solo unas maniobras, el WS 250 se </w:t>
      </w:r>
      <w:r w:rsidR="007D759B">
        <w:rPr>
          <w:sz w:val="22"/>
        </w:rPr>
        <w:t>acopló</w:t>
      </w:r>
      <w:r>
        <w:rPr>
          <w:sz w:val="22"/>
        </w:rPr>
        <w:t xml:space="preserve"> al tractor mediante </w:t>
      </w:r>
      <w:r w:rsidR="007D759B">
        <w:rPr>
          <w:sz w:val="22"/>
        </w:rPr>
        <w:t>el enganche homologado</w:t>
      </w:r>
      <w:r>
        <w:rPr>
          <w:sz w:val="22"/>
        </w:rPr>
        <w:t xml:space="preserve"> de tres puntos y quedó disponible para el servicio de inmediato. </w:t>
      </w:r>
    </w:p>
    <w:p w:rsidR="00607DC5" w:rsidRDefault="007235C4" w:rsidP="00A822D0">
      <w:pPr>
        <w:spacing w:line="276" w:lineRule="auto"/>
        <w:jc w:val="both"/>
        <w:rPr>
          <w:sz w:val="22"/>
        </w:rPr>
      </w:pPr>
      <w:r>
        <w:rPr>
          <w:sz w:val="22"/>
        </w:rPr>
        <w:lastRenderedPageBreak/>
        <w:t>La estabilizadora</w:t>
      </w:r>
      <w:r>
        <w:t xml:space="preserve"> </w:t>
      </w:r>
      <w:r w:rsidR="007D759B" w:rsidRPr="007D759B">
        <w:rPr>
          <w:sz w:val="22"/>
        </w:rPr>
        <w:t>autopropulsada</w:t>
      </w:r>
      <w:r w:rsidR="007D759B">
        <w:t xml:space="preserve"> </w:t>
      </w:r>
      <w:r>
        <w:rPr>
          <w:sz w:val="22"/>
        </w:rPr>
        <w:t>y</w:t>
      </w:r>
      <w:r>
        <w:t xml:space="preserve"> </w:t>
      </w:r>
      <w:r>
        <w:rPr>
          <w:sz w:val="22"/>
        </w:rPr>
        <w:t xml:space="preserve">la fresadora remolcable de Wirtgen mezclaron juntas mediante sus potentes </w:t>
      </w:r>
      <w:r w:rsidR="007D759B">
        <w:rPr>
          <w:sz w:val="22"/>
        </w:rPr>
        <w:t>tambores</w:t>
      </w:r>
      <w:r>
        <w:rPr>
          <w:sz w:val="22"/>
        </w:rPr>
        <w:t xml:space="preserve"> de fresado y mezcla los ligantes a 40 cm de profundidad en el suelo y lo fueron transformando capa a capa en la mezcla de suelo y ligante homogénea de alta calidad deseada. </w:t>
      </w:r>
    </w:p>
    <w:p w:rsidR="008E5C6A" w:rsidRDefault="008E5C6A" w:rsidP="00A822D0">
      <w:pPr>
        <w:spacing w:line="276" w:lineRule="auto"/>
        <w:jc w:val="both"/>
        <w:rPr>
          <w:sz w:val="22"/>
        </w:rPr>
      </w:pPr>
    </w:p>
    <w:p w:rsidR="00EB362E" w:rsidRPr="00EB362E" w:rsidRDefault="008573E9" w:rsidP="00940368">
      <w:pPr>
        <w:rPr>
          <w:b/>
          <w:bCs/>
          <w:sz w:val="22"/>
        </w:rPr>
      </w:pPr>
      <w:r>
        <w:rPr>
          <w:b/>
          <w:sz w:val="22"/>
        </w:rPr>
        <w:t xml:space="preserve">Compactación con la tecnología adecuada </w:t>
      </w:r>
    </w:p>
    <w:p w:rsidR="004A259A" w:rsidRDefault="00992125" w:rsidP="00CA13CF">
      <w:pPr>
        <w:spacing w:line="276" w:lineRule="auto"/>
        <w:jc w:val="both"/>
        <w:rPr>
          <w:sz w:val="22"/>
        </w:rPr>
      </w:pPr>
      <w:r>
        <w:rPr>
          <w:sz w:val="22"/>
        </w:rPr>
        <w:t xml:space="preserve">Para la compactación final, la empresa encargada de ejecutar la obra recurrió a los potentes </w:t>
      </w:r>
      <w:r w:rsidR="007D759B">
        <w:rPr>
          <w:sz w:val="22"/>
        </w:rPr>
        <w:t xml:space="preserve">rodillos </w:t>
      </w:r>
      <w:r>
        <w:rPr>
          <w:sz w:val="22"/>
        </w:rPr>
        <w:t xml:space="preserve">compactadores de la serie H de Hamm. Estos compactadores deben su excelente idoneidad todoterreno a la articulación oscilante de tres puntos que, junto con los grandes ángulos de terraplén delante y detrás, garantiza además la gran maniobrabilidad y estabilidad de los </w:t>
      </w:r>
      <w:r w:rsidR="007D759B">
        <w:rPr>
          <w:sz w:val="22"/>
        </w:rPr>
        <w:t xml:space="preserve">rodillos </w:t>
      </w:r>
      <w:r>
        <w:rPr>
          <w:sz w:val="22"/>
        </w:rPr>
        <w:t xml:space="preserve">compactadores durante la marcha. </w:t>
      </w:r>
    </w:p>
    <w:p w:rsidR="004A259A" w:rsidRDefault="004A259A" w:rsidP="00CA13CF">
      <w:pPr>
        <w:spacing w:line="276" w:lineRule="auto"/>
        <w:jc w:val="both"/>
        <w:rPr>
          <w:sz w:val="22"/>
        </w:rPr>
      </w:pPr>
    </w:p>
    <w:p w:rsidR="00A51D0F" w:rsidRDefault="001718DD" w:rsidP="00CA13CF">
      <w:pPr>
        <w:spacing w:line="276" w:lineRule="auto"/>
        <w:jc w:val="both"/>
        <w:rPr>
          <w:sz w:val="22"/>
        </w:rPr>
      </w:pPr>
      <w:r>
        <w:rPr>
          <w:sz w:val="22"/>
        </w:rPr>
        <w:t xml:space="preserve">Dado que la forma más eficaz de realizar la compactación de suelos no cohesivos es con compactadores con tambores de pata de cabra, en primer lugar asumió el protagonismo </w:t>
      </w:r>
      <w:r>
        <w:rPr>
          <w:i/>
          <w:iCs/>
          <w:sz w:val="22"/>
        </w:rPr>
        <w:t>in situ</w:t>
      </w:r>
      <w:r>
        <w:rPr>
          <w:sz w:val="22"/>
        </w:rPr>
        <w:t xml:space="preserve"> un H 13i P. Con sus patas de cabra trapezoidales en el tambor, el compactador dejó tras de sí profundas impresiones en el suelo, que pudo secarse mejor gracias a la superficie ampliada. Una vez que las niveladoras hubieron perfilado el suelo, los compactadores de la serie H retomaron el trabajo, en esta ocasión con </w:t>
      </w:r>
      <w:r w:rsidR="007D759B">
        <w:rPr>
          <w:sz w:val="22"/>
        </w:rPr>
        <w:t>tambores lisos</w:t>
      </w:r>
      <w:r>
        <w:rPr>
          <w:sz w:val="22"/>
        </w:rPr>
        <w:t xml:space="preserve">. Se encargaron de la compactación final del suelo ya estabilizado y de conferirle su rigidez definitiva. </w:t>
      </w:r>
    </w:p>
    <w:p w:rsidR="00626B27" w:rsidRDefault="00626B27">
      <w:pPr>
        <w:rPr>
          <w:b/>
          <w:caps/>
          <w:sz w:val="22"/>
        </w:rPr>
      </w:pPr>
    </w:p>
    <w:p w:rsidR="008E5C6A" w:rsidRDefault="008E5C6A">
      <w:pPr>
        <w:rPr>
          <w:b/>
          <w:caps/>
          <w:sz w:val="22"/>
        </w:rPr>
      </w:pPr>
    </w:p>
    <w:p w:rsidR="001C7E8C" w:rsidRDefault="001C7E8C" w:rsidP="008755E5">
      <w:pPr>
        <w:pStyle w:val="HeadlineFotos"/>
      </w:pPr>
    </w:p>
    <w:p w:rsidR="008755E5" w:rsidRPr="0030316D" w:rsidRDefault="008755E5" w:rsidP="008755E5">
      <w:pPr>
        <w:pStyle w:val="HeadlineFotos"/>
      </w:pPr>
      <w:r>
        <w:rPr>
          <w:caps w:val="0"/>
        </w:rPr>
        <w:t>Fotos</w:t>
      </w:r>
      <w:r>
        <w:t>:</w:t>
      </w:r>
    </w:p>
    <w:p w:rsidR="008755E5" w:rsidRPr="00607DC5" w:rsidRDefault="008755E5" w:rsidP="008755E5">
      <w:pPr>
        <w:pStyle w:val="Text"/>
      </w:pPr>
    </w:p>
    <w:tbl>
      <w:tblPr>
        <w:tblStyle w:val="Basic"/>
        <w:tblW w:w="0" w:type="auto"/>
        <w:tblCellSpacing w:w="71" w:type="dxa"/>
        <w:tblLook w:val="04A0" w:firstRow="1" w:lastRow="0" w:firstColumn="1" w:lastColumn="0" w:noHBand="0" w:noVBand="1"/>
      </w:tblPr>
      <w:tblGrid>
        <w:gridCol w:w="4981"/>
        <w:gridCol w:w="4827"/>
      </w:tblGrid>
      <w:tr w:rsidR="00C37290" w:rsidRPr="00F75B79"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37290" w:rsidRPr="00D166AC" w:rsidRDefault="00C37290" w:rsidP="00280D34">
            <w:r>
              <w:rPr>
                <w:b/>
                <w:noProof/>
                <w:lang w:val="de-DE" w:eastAsia="zh-CN"/>
              </w:rPr>
              <w:drawing>
                <wp:inline distT="0" distB="0" distL="0" distR="0" wp14:anchorId="61F35F35" wp14:editId="56A90B59">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C37290" w:rsidRDefault="00FC5AEF" w:rsidP="00280D34">
            <w:pPr>
              <w:pStyle w:val="berschrift3"/>
              <w:outlineLvl w:val="2"/>
            </w:pPr>
            <w:r>
              <w:t>W_photo_WR250_01878_HI</w:t>
            </w:r>
          </w:p>
          <w:p w:rsidR="00C37290" w:rsidRPr="00F75B79" w:rsidRDefault="00EA72F2" w:rsidP="00280D34">
            <w:pPr>
              <w:pStyle w:val="Text"/>
              <w:jc w:val="left"/>
              <w:rPr>
                <w:sz w:val="20"/>
              </w:rPr>
            </w:pPr>
            <w:r>
              <w:rPr>
                <w:sz w:val="20"/>
              </w:rPr>
              <w:t xml:space="preserve">Además de para la estabilización, la WR 250 de Wirtgen se usa también como recicladora en frío móvil sobre ruedas para el saneamiento de carreteras. </w:t>
            </w:r>
            <w:r>
              <w:t xml:space="preserve"> </w:t>
            </w:r>
          </w:p>
        </w:tc>
      </w:tr>
    </w:tbl>
    <w:p w:rsidR="00C37290" w:rsidRDefault="00C37290" w:rsidP="008755E5">
      <w:pPr>
        <w:pStyle w:val="Text"/>
      </w:pPr>
    </w:p>
    <w:tbl>
      <w:tblPr>
        <w:tblStyle w:val="Basic"/>
        <w:tblW w:w="0" w:type="auto"/>
        <w:tblCellSpacing w:w="71" w:type="dxa"/>
        <w:tblLook w:val="04A0" w:firstRow="1" w:lastRow="0" w:firstColumn="1" w:lastColumn="0" w:noHBand="0" w:noVBand="1"/>
      </w:tblPr>
      <w:tblGrid>
        <w:gridCol w:w="4982"/>
        <w:gridCol w:w="4826"/>
      </w:tblGrid>
      <w:tr w:rsidR="00FC5AEF" w:rsidRPr="00F75B79" w:rsidTr="00410CA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C5AEF" w:rsidRPr="00D166AC" w:rsidRDefault="00FC5AEF" w:rsidP="00410CAE">
            <w:r>
              <w:rPr>
                <w:b/>
                <w:noProof/>
                <w:lang w:val="de-DE" w:eastAsia="zh-CN"/>
              </w:rPr>
              <w:lastRenderedPageBreak/>
              <w:drawing>
                <wp:inline distT="0" distB="0" distL="0" distR="0" wp14:anchorId="1C86856E" wp14:editId="2F84157B">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FC5AEF" w:rsidRDefault="00FC5AEF" w:rsidP="00410CAE">
            <w:pPr>
              <w:pStyle w:val="berschrift3"/>
              <w:outlineLvl w:val="2"/>
            </w:pPr>
            <w:r>
              <w:t>W_photo_WS250_00785_HI</w:t>
            </w:r>
          </w:p>
          <w:p w:rsidR="00FC5AEF" w:rsidRPr="00F75B79" w:rsidRDefault="007D759B" w:rsidP="007D759B">
            <w:pPr>
              <w:pStyle w:val="Text"/>
              <w:jc w:val="left"/>
              <w:rPr>
                <w:sz w:val="20"/>
              </w:rPr>
            </w:pPr>
            <w:r>
              <w:rPr>
                <w:sz w:val="20"/>
              </w:rPr>
              <w:t>Con estabilizadora</w:t>
            </w:r>
            <w:r w:rsidR="00FC5AEF">
              <w:rPr>
                <w:sz w:val="20"/>
              </w:rPr>
              <w:t xml:space="preserve">s remolcables de Wirtgen como </w:t>
            </w:r>
            <w:r>
              <w:rPr>
                <w:sz w:val="20"/>
              </w:rPr>
              <w:t>la</w:t>
            </w:r>
            <w:r w:rsidR="00FC5AEF">
              <w:rPr>
                <w:sz w:val="20"/>
              </w:rPr>
              <w:t xml:space="preserve"> WS 250 se puede reequipar rápidamente un tractor para convertirlo en una estabilizadora y obtener beneficios con él también fuera de la temporada de cosecha.</w:t>
            </w:r>
            <w:r w:rsidR="00FC5AEF">
              <w:t xml:space="preserve"> </w:t>
            </w:r>
          </w:p>
        </w:tc>
      </w:tr>
    </w:tbl>
    <w:p w:rsidR="00FC5AEF" w:rsidRDefault="00FC5AEF" w:rsidP="008755E5">
      <w:pPr>
        <w:pStyle w:val="Text"/>
      </w:pPr>
    </w:p>
    <w:p w:rsidR="00FC5AEF" w:rsidRDefault="00FC5AEF" w:rsidP="008755E5">
      <w:pPr>
        <w:pStyle w:val="Text"/>
      </w:pPr>
    </w:p>
    <w:tbl>
      <w:tblPr>
        <w:tblStyle w:val="Basic"/>
        <w:tblW w:w="0" w:type="auto"/>
        <w:tblCellSpacing w:w="71" w:type="dxa"/>
        <w:tblLook w:val="04A0" w:firstRow="1" w:lastRow="0" w:firstColumn="1" w:lastColumn="0" w:noHBand="0" w:noVBand="1"/>
      </w:tblPr>
      <w:tblGrid>
        <w:gridCol w:w="4981"/>
        <w:gridCol w:w="4827"/>
      </w:tblGrid>
      <w:tr w:rsidR="00C37290" w:rsidRPr="007C678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37290" w:rsidRPr="00D166AC" w:rsidRDefault="00C37290" w:rsidP="00280D34">
            <w:r>
              <w:rPr>
                <w:b/>
                <w:noProof/>
                <w:lang w:val="de-DE" w:eastAsia="zh-CN"/>
              </w:rPr>
              <w:drawing>
                <wp:inline distT="0" distB="0" distL="0" distR="0" wp14:anchorId="030C05F0" wp14:editId="7D9A589F">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C37290" w:rsidRPr="00B026C1" w:rsidRDefault="00FC5AEF" w:rsidP="00280D34">
            <w:pPr>
              <w:pStyle w:val="berschrift3"/>
              <w:outlineLvl w:val="2"/>
            </w:pPr>
            <w:r>
              <w:t>W_photo_WS250_00820_PR</w:t>
            </w:r>
          </w:p>
          <w:p w:rsidR="000102AD" w:rsidRPr="007C6787" w:rsidRDefault="008D2BDD" w:rsidP="00280D34">
            <w:pPr>
              <w:pStyle w:val="Text"/>
              <w:jc w:val="left"/>
              <w:rPr>
                <w:sz w:val="20"/>
              </w:rPr>
            </w:pPr>
            <w:r>
              <w:rPr>
                <w:sz w:val="20"/>
              </w:rPr>
              <w:t>Además de su alta potencia de compactación, los compactadores de la serie H de Hamm destacan también por el concepto de manejo sencillo Easy Drive y por una cabina con una visibilidad omnidireccional óptima.</w:t>
            </w:r>
          </w:p>
        </w:tc>
      </w:tr>
    </w:tbl>
    <w:p w:rsidR="00C37290" w:rsidRPr="007C6787" w:rsidRDefault="00C37290" w:rsidP="008755E5">
      <w:pPr>
        <w:pStyle w:val="Text"/>
      </w:pPr>
    </w:p>
    <w:p w:rsidR="008755E5" w:rsidRDefault="008755E5" w:rsidP="008755E5">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8755E5" w:rsidRDefault="008755E5" w:rsidP="008755E5">
      <w:pPr>
        <w:pStyle w:val="Text"/>
      </w:pPr>
    </w:p>
    <w:p w:rsidR="008755E5"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8755E5" w:rsidRDefault="00427A8A" w:rsidP="008E7B5E">
            <w:pPr>
              <w:pStyle w:val="HeadlineKontakte"/>
            </w:pPr>
            <w:r>
              <w:rPr>
                <w:caps w:val="0"/>
              </w:rPr>
              <w:t>Si desea información más detallada,</w:t>
            </w:r>
            <w:r w:rsidR="008755E5">
              <w:t xml:space="preserve"> </w:t>
            </w:r>
          </w:p>
          <w:p w:rsidR="008755E5" w:rsidRPr="00427A8A" w:rsidRDefault="00427A8A" w:rsidP="008E7B5E">
            <w:pPr>
              <w:pStyle w:val="HeadlineKontakte"/>
              <w:rPr>
                <w:lang w:val="de-DE"/>
              </w:rPr>
            </w:pPr>
            <w:r>
              <w:rPr>
                <w:caps w:val="0"/>
                <w:lang w:val="en-US"/>
              </w:rPr>
              <w:t>d</w:t>
            </w:r>
            <w:bookmarkStart w:id="1" w:name="_GoBack"/>
            <w:bookmarkEnd w:id="1"/>
            <w:r w:rsidRPr="008E5C6A">
              <w:rPr>
                <w:caps w:val="0"/>
                <w:lang w:val="en-US"/>
              </w:rPr>
              <w:t>iríjase a:</w:t>
            </w:r>
          </w:p>
          <w:p w:rsidR="008755E5" w:rsidRPr="00427A8A" w:rsidRDefault="008755E5" w:rsidP="008E7B5E">
            <w:pPr>
              <w:pStyle w:val="Text"/>
              <w:rPr>
                <w:lang w:val="de-DE"/>
              </w:rPr>
            </w:pPr>
            <w:r w:rsidRPr="00427A8A">
              <w:rPr>
                <w:lang w:val="de-DE"/>
              </w:rPr>
              <w:t>WIRTGEN GROUP</w:t>
            </w:r>
          </w:p>
          <w:p w:rsidR="002756EE" w:rsidRPr="002756EE" w:rsidRDefault="002756EE" w:rsidP="002756EE">
            <w:pPr>
              <w:pStyle w:val="Text"/>
              <w:rPr>
                <w:lang w:val="de-DE"/>
              </w:rPr>
            </w:pPr>
            <w:r w:rsidRPr="002756EE">
              <w:rPr>
                <w:lang w:val="de-DE"/>
              </w:rPr>
              <w:t>Public Relations</w:t>
            </w:r>
          </w:p>
          <w:p w:rsidR="008755E5" w:rsidRPr="008E5C6A" w:rsidRDefault="008755E5" w:rsidP="008E7B5E">
            <w:pPr>
              <w:pStyle w:val="Text"/>
              <w:rPr>
                <w:lang w:val="de-DE"/>
              </w:rPr>
            </w:pPr>
            <w:r w:rsidRPr="008E5C6A">
              <w:rPr>
                <w:lang w:val="de-DE"/>
              </w:rPr>
              <w:t>Reinhard-Wirtgen-Straße 2</w:t>
            </w:r>
          </w:p>
          <w:p w:rsidR="008755E5" w:rsidRPr="008E5C6A" w:rsidRDefault="008755E5" w:rsidP="008E7B5E">
            <w:pPr>
              <w:pStyle w:val="Text"/>
              <w:rPr>
                <w:lang w:val="pt-BR"/>
              </w:rPr>
            </w:pPr>
            <w:r w:rsidRPr="008E5C6A">
              <w:rPr>
                <w:lang w:val="pt-BR"/>
              </w:rPr>
              <w:t>53578 Windhagen</w:t>
            </w:r>
          </w:p>
          <w:p w:rsidR="008755E5" w:rsidRPr="008E5C6A" w:rsidRDefault="008755E5" w:rsidP="008E7B5E">
            <w:pPr>
              <w:pStyle w:val="Text"/>
              <w:rPr>
                <w:lang w:val="pt-BR"/>
              </w:rPr>
            </w:pPr>
            <w:r w:rsidRPr="008E5C6A">
              <w:rPr>
                <w:lang w:val="pt-BR"/>
              </w:rPr>
              <w:t>Alemania</w:t>
            </w:r>
          </w:p>
          <w:p w:rsidR="008755E5" w:rsidRPr="008E5C6A" w:rsidRDefault="008755E5" w:rsidP="008E7B5E">
            <w:pPr>
              <w:pStyle w:val="Text"/>
              <w:rPr>
                <w:lang w:val="pt-BR"/>
              </w:rPr>
            </w:pPr>
          </w:p>
          <w:p w:rsidR="008755E5" w:rsidRPr="008E5C6A" w:rsidRDefault="008755E5" w:rsidP="008E7B5E">
            <w:pPr>
              <w:pStyle w:val="Text"/>
              <w:rPr>
                <w:lang w:val="pt-BR"/>
              </w:rPr>
            </w:pPr>
            <w:r w:rsidRPr="008E5C6A">
              <w:rPr>
                <w:lang w:val="pt-BR"/>
              </w:rPr>
              <w:t xml:space="preserve">Teléfono: +49 (0) 2645 131 – </w:t>
            </w:r>
            <w:r w:rsidR="002756EE">
              <w:rPr>
                <w:lang w:val="pt-BR"/>
              </w:rPr>
              <w:t>1966</w:t>
            </w:r>
          </w:p>
          <w:p w:rsidR="008755E5" w:rsidRPr="008E5C6A" w:rsidRDefault="008755E5" w:rsidP="008E7B5E">
            <w:pPr>
              <w:pStyle w:val="Text"/>
              <w:rPr>
                <w:lang w:val="pt-BR"/>
              </w:rPr>
            </w:pPr>
            <w:r w:rsidRPr="008E5C6A">
              <w:rPr>
                <w:lang w:val="pt-BR"/>
              </w:rPr>
              <w:t>Telefax: +49 (0) 2645 131 – 499</w:t>
            </w:r>
          </w:p>
          <w:p w:rsidR="008755E5" w:rsidRPr="008E5C6A" w:rsidRDefault="008755E5" w:rsidP="008E7B5E">
            <w:pPr>
              <w:pStyle w:val="Text"/>
              <w:rPr>
                <w:lang w:val="pt-BR"/>
              </w:rPr>
            </w:pPr>
            <w:r w:rsidRPr="008E5C6A">
              <w:rPr>
                <w:lang w:val="pt-BR"/>
              </w:rPr>
              <w:t>E-mail:</w:t>
            </w:r>
            <w:r w:rsidR="002756EE">
              <w:rPr>
                <w:lang w:val="pt-BR"/>
              </w:rPr>
              <w:t xml:space="preserve"> </w:t>
            </w:r>
            <w:r w:rsidR="002756EE" w:rsidRPr="002756EE">
              <w:rPr>
                <w:lang w:val="pt-BR"/>
              </w:rPr>
              <w:t>PR@wirtgen-group.com</w:t>
            </w:r>
          </w:p>
          <w:p w:rsidR="008755E5" w:rsidRPr="00D166AC" w:rsidRDefault="008755E5" w:rsidP="008E7B5E">
            <w:pPr>
              <w:pStyle w:val="Text"/>
            </w:pPr>
            <w:r>
              <w:t>www.wirtgen-group.com</w:t>
            </w:r>
          </w:p>
        </w:tc>
        <w:tc>
          <w:tcPr>
            <w:tcW w:w="4832"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00F" w:rsidRDefault="008D600F" w:rsidP="00E55534">
      <w:r>
        <w:separator/>
      </w:r>
    </w:p>
  </w:endnote>
  <w:endnote w:type="continuationSeparator" w:id="0">
    <w:p w:rsidR="008D600F" w:rsidRDefault="008D600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427A8A">
            <w:rPr>
              <w:noProof/>
            </w:rPr>
            <w:t>03</w:t>
          </w:r>
          <w:r w:rsidRPr="00723F4F">
            <w:fldChar w:fldCharType="end"/>
          </w:r>
        </w:p>
      </w:tc>
    </w:tr>
  </w:tbl>
  <w:p w:rsidR="00533132" w:rsidRDefault="00BD5391">
    <w:pPr>
      <w:pStyle w:val="Fuzeile"/>
    </w:pPr>
    <w:r>
      <w:rPr>
        <w:noProof/>
        <w:lang w:val="de-DE" w:eastAsia="zh-CN"/>
      </w:rPr>
      <mc:AlternateContent>
        <mc:Choice Requires="wps">
          <w:drawing>
            <wp:anchor distT="0" distB="0" distL="114300" distR="114300" simplePos="0" relativeHeight="251659264" behindDoc="0" locked="0" layoutInCell="1" allowOverlap="1" wp14:anchorId="790F20BE" wp14:editId="54682045">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01682"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8E5C6A">
            <w:rPr>
              <w:rStyle w:val="Hervorhebung"/>
              <w:lang w:val="de-DE"/>
            </w:rPr>
            <w:t>WIRTGEN GmbH</w:t>
          </w:r>
          <w:r w:rsidRPr="008E5C6A">
            <w:rPr>
              <w:lang w:val="de-DE"/>
            </w:rPr>
            <w:t xml:space="preserve"> · Reinhard-Wirtgen-Str. </w:t>
          </w:r>
          <w:r>
            <w:t>2 · D-53578 Windhagen · T: +49 26 45 / 131 0</w:t>
          </w:r>
        </w:p>
      </w:tc>
    </w:tr>
  </w:tbl>
  <w:p w:rsidR="00533132" w:rsidRDefault="00BD5391">
    <w:pPr>
      <w:pStyle w:val="Fuzeile"/>
    </w:pPr>
    <w:r>
      <w:rPr>
        <w:noProof/>
        <w:lang w:val="de-DE" w:eastAsia="zh-CN"/>
      </w:rPr>
      <mc:AlternateContent>
        <mc:Choice Requires="wps">
          <w:drawing>
            <wp:anchor distT="0" distB="0" distL="114300" distR="114300" simplePos="0" relativeHeight="251658240" behindDoc="0" locked="0" layoutInCell="1" allowOverlap="1" wp14:anchorId="34A63806" wp14:editId="67BFFFF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9B4DDF"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00F" w:rsidRDefault="008D600F" w:rsidP="00E55534">
      <w:r>
        <w:separator/>
      </w:r>
    </w:p>
  </w:footnote>
  <w:footnote w:type="continuationSeparator" w:id="0">
    <w:p w:rsidR="008D600F" w:rsidRDefault="008D600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zh-CN"/>
      </w:rPr>
      <w:drawing>
        <wp:anchor distT="0" distB="0" distL="114300" distR="114300" simplePos="0" relativeHeight="251660288" behindDoc="1" locked="0" layoutInCell="1" allowOverlap="1" wp14:anchorId="396B1194" wp14:editId="5B8E318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zh-CN"/>
      </w:rPr>
      <mc:AlternateContent>
        <mc:Choice Requires="wps">
          <w:drawing>
            <wp:anchor distT="0" distB="0" distL="114300" distR="114300" simplePos="0" relativeHeight="251657216" behindDoc="0" locked="0" layoutInCell="1" allowOverlap="1" wp14:anchorId="39AACBA9" wp14:editId="6853EF0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D9921"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zh-CN"/>
      </w:rPr>
      <w:drawing>
        <wp:anchor distT="0" distB="0" distL="114300" distR="114300" simplePos="0" relativeHeight="251656192" behindDoc="0" locked="0" layoutInCell="1" allowOverlap="1" wp14:anchorId="7704E6AE" wp14:editId="1212A1F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5168" behindDoc="0" locked="0" layoutInCell="1" allowOverlap="1" wp14:anchorId="6FDB506C" wp14:editId="4BA93013">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FBC"/>
    <w:rsid w:val="000102AD"/>
    <w:rsid w:val="000104DA"/>
    <w:rsid w:val="00017D9B"/>
    <w:rsid w:val="000215F3"/>
    <w:rsid w:val="0003740C"/>
    <w:rsid w:val="00042106"/>
    <w:rsid w:val="0005285B"/>
    <w:rsid w:val="00066D09"/>
    <w:rsid w:val="0009665C"/>
    <w:rsid w:val="000B2B61"/>
    <w:rsid w:val="000B6205"/>
    <w:rsid w:val="000E3DC0"/>
    <w:rsid w:val="00103205"/>
    <w:rsid w:val="00103E45"/>
    <w:rsid w:val="001131E0"/>
    <w:rsid w:val="0012026F"/>
    <w:rsid w:val="00132055"/>
    <w:rsid w:val="00145934"/>
    <w:rsid w:val="001539DB"/>
    <w:rsid w:val="00171320"/>
    <w:rsid w:val="001718DD"/>
    <w:rsid w:val="00190BF1"/>
    <w:rsid w:val="00191378"/>
    <w:rsid w:val="001A1310"/>
    <w:rsid w:val="001A568F"/>
    <w:rsid w:val="001B16BB"/>
    <w:rsid w:val="001C7E8C"/>
    <w:rsid w:val="001F02F8"/>
    <w:rsid w:val="001F0833"/>
    <w:rsid w:val="001F1220"/>
    <w:rsid w:val="00204DD0"/>
    <w:rsid w:val="00215C43"/>
    <w:rsid w:val="00216B18"/>
    <w:rsid w:val="00227964"/>
    <w:rsid w:val="0024622F"/>
    <w:rsid w:val="00253A2E"/>
    <w:rsid w:val="0026475D"/>
    <w:rsid w:val="002756EE"/>
    <w:rsid w:val="0029634D"/>
    <w:rsid w:val="002C0E16"/>
    <w:rsid w:val="002D3470"/>
    <w:rsid w:val="002D618F"/>
    <w:rsid w:val="002E765F"/>
    <w:rsid w:val="002F01A9"/>
    <w:rsid w:val="002F108B"/>
    <w:rsid w:val="0030316D"/>
    <w:rsid w:val="00311567"/>
    <w:rsid w:val="003264C6"/>
    <w:rsid w:val="0032774C"/>
    <w:rsid w:val="0034191A"/>
    <w:rsid w:val="00343CC7"/>
    <w:rsid w:val="00362D44"/>
    <w:rsid w:val="00384A08"/>
    <w:rsid w:val="003A753A"/>
    <w:rsid w:val="003B3C3F"/>
    <w:rsid w:val="003B451B"/>
    <w:rsid w:val="003E1CB6"/>
    <w:rsid w:val="003E3CF6"/>
    <w:rsid w:val="003E759F"/>
    <w:rsid w:val="003E7853"/>
    <w:rsid w:val="00403373"/>
    <w:rsid w:val="00406C81"/>
    <w:rsid w:val="00412545"/>
    <w:rsid w:val="0041565B"/>
    <w:rsid w:val="00427A8A"/>
    <w:rsid w:val="00430BB0"/>
    <w:rsid w:val="0046618C"/>
    <w:rsid w:val="004750D9"/>
    <w:rsid w:val="00482E77"/>
    <w:rsid w:val="00482F76"/>
    <w:rsid w:val="004A259A"/>
    <w:rsid w:val="004D00AC"/>
    <w:rsid w:val="004E1A16"/>
    <w:rsid w:val="004E6EF5"/>
    <w:rsid w:val="00500887"/>
    <w:rsid w:val="00506409"/>
    <w:rsid w:val="00530E32"/>
    <w:rsid w:val="00533132"/>
    <w:rsid w:val="00544133"/>
    <w:rsid w:val="00546AE5"/>
    <w:rsid w:val="005711A3"/>
    <w:rsid w:val="00573B2B"/>
    <w:rsid w:val="005776E9"/>
    <w:rsid w:val="005A1563"/>
    <w:rsid w:val="005A3D7C"/>
    <w:rsid w:val="005A4F04"/>
    <w:rsid w:val="005B5793"/>
    <w:rsid w:val="005D03C6"/>
    <w:rsid w:val="005E6DB0"/>
    <w:rsid w:val="005E77FD"/>
    <w:rsid w:val="00607DC5"/>
    <w:rsid w:val="00626B27"/>
    <w:rsid w:val="006330A2"/>
    <w:rsid w:val="00642EB6"/>
    <w:rsid w:val="00654CB0"/>
    <w:rsid w:val="0066147D"/>
    <w:rsid w:val="00667366"/>
    <w:rsid w:val="00670E8E"/>
    <w:rsid w:val="00672247"/>
    <w:rsid w:val="0069741A"/>
    <w:rsid w:val="006E51F4"/>
    <w:rsid w:val="006F7602"/>
    <w:rsid w:val="00722A17"/>
    <w:rsid w:val="007235C4"/>
    <w:rsid w:val="00723F4F"/>
    <w:rsid w:val="00724C87"/>
    <w:rsid w:val="00726159"/>
    <w:rsid w:val="00732ED0"/>
    <w:rsid w:val="00757252"/>
    <w:rsid w:val="00757B83"/>
    <w:rsid w:val="0077391D"/>
    <w:rsid w:val="007825D9"/>
    <w:rsid w:val="00791A69"/>
    <w:rsid w:val="00794830"/>
    <w:rsid w:val="00797CAA"/>
    <w:rsid w:val="007C2658"/>
    <w:rsid w:val="007C6787"/>
    <w:rsid w:val="007D2B94"/>
    <w:rsid w:val="007D759B"/>
    <w:rsid w:val="007E20D0"/>
    <w:rsid w:val="007E3DAB"/>
    <w:rsid w:val="00820315"/>
    <w:rsid w:val="00821313"/>
    <w:rsid w:val="00830E11"/>
    <w:rsid w:val="008427F2"/>
    <w:rsid w:val="00842BCF"/>
    <w:rsid w:val="00843B45"/>
    <w:rsid w:val="00855334"/>
    <w:rsid w:val="008573E9"/>
    <w:rsid w:val="00863129"/>
    <w:rsid w:val="008755E5"/>
    <w:rsid w:val="0087608B"/>
    <w:rsid w:val="008B2B3A"/>
    <w:rsid w:val="008C2DB2"/>
    <w:rsid w:val="008D2BDD"/>
    <w:rsid w:val="008D600F"/>
    <w:rsid w:val="008D770E"/>
    <w:rsid w:val="008E5C6A"/>
    <w:rsid w:val="00901923"/>
    <w:rsid w:val="0090337E"/>
    <w:rsid w:val="00922FBC"/>
    <w:rsid w:val="0092452A"/>
    <w:rsid w:val="009328FA"/>
    <w:rsid w:val="00940368"/>
    <w:rsid w:val="009433E1"/>
    <w:rsid w:val="00963936"/>
    <w:rsid w:val="009646E4"/>
    <w:rsid w:val="00973597"/>
    <w:rsid w:val="00992125"/>
    <w:rsid w:val="009B3E73"/>
    <w:rsid w:val="009C2378"/>
    <w:rsid w:val="009D016F"/>
    <w:rsid w:val="009D6373"/>
    <w:rsid w:val="009E251D"/>
    <w:rsid w:val="009E354D"/>
    <w:rsid w:val="00A139EA"/>
    <w:rsid w:val="00A15736"/>
    <w:rsid w:val="00A171F4"/>
    <w:rsid w:val="00A17AD7"/>
    <w:rsid w:val="00A24EFC"/>
    <w:rsid w:val="00A27D9B"/>
    <w:rsid w:val="00A51D0F"/>
    <w:rsid w:val="00A56FA1"/>
    <w:rsid w:val="00A67BA9"/>
    <w:rsid w:val="00A76338"/>
    <w:rsid w:val="00A76673"/>
    <w:rsid w:val="00A822D0"/>
    <w:rsid w:val="00A96C50"/>
    <w:rsid w:val="00A977CE"/>
    <w:rsid w:val="00AA26EB"/>
    <w:rsid w:val="00AC433D"/>
    <w:rsid w:val="00AC7B89"/>
    <w:rsid w:val="00AD131F"/>
    <w:rsid w:val="00AF3B3A"/>
    <w:rsid w:val="00AF4E8E"/>
    <w:rsid w:val="00AF6569"/>
    <w:rsid w:val="00B00750"/>
    <w:rsid w:val="00B026C1"/>
    <w:rsid w:val="00B06265"/>
    <w:rsid w:val="00B508B4"/>
    <w:rsid w:val="00B51FB1"/>
    <w:rsid w:val="00B5232A"/>
    <w:rsid w:val="00B90F78"/>
    <w:rsid w:val="00B97707"/>
    <w:rsid w:val="00BA6408"/>
    <w:rsid w:val="00BB543B"/>
    <w:rsid w:val="00BB79B8"/>
    <w:rsid w:val="00BD043D"/>
    <w:rsid w:val="00BD1058"/>
    <w:rsid w:val="00BD5391"/>
    <w:rsid w:val="00BF3597"/>
    <w:rsid w:val="00BF56B2"/>
    <w:rsid w:val="00C13D84"/>
    <w:rsid w:val="00C341E3"/>
    <w:rsid w:val="00C37290"/>
    <w:rsid w:val="00C457C3"/>
    <w:rsid w:val="00C54F63"/>
    <w:rsid w:val="00C551FF"/>
    <w:rsid w:val="00C644CA"/>
    <w:rsid w:val="00C73005"/>
    <w:rsid w:val="00C83BB6"/>
    <w:rsid w:val="00C85E18"/>
    <w:rsid w:val="00CA13CF"/>
    <w:rsid w:val="00CA4A09"/>
    <w:rsid w:val="00CC16A7"/>
    <w:rsid w:val="00CD21BA"/>
    <w:rsid w:val="00CE2D44"/>
    <w:rsid w:val="00CF1E6E"/>
    <w:rsid w:val="00CF2DEA"/>
    <w:rsid w:val="00CF36C9"/>
    <w:rsid w:val="00D13D4A"/>
    <w:rsid w:val="00D13E8C"/>
    <w:rsid w:val="00D166AC"/>
    <w:rsid w:val="00D36BA2"/>
    <w:rsid w:val="00D939D5"/>
    <w:rsid w:val="00DA490F"/>
    <w:rsid w:val="00DB4BB0"/>
    <w:rsid w:val="00DD6013"/>
    <w:rsid w:val="00DE3FE8"/>
    <w:rsid w:val="00DE662B"/>
    <w:rsid w:val="00E066A5"/>
    <w:rsid w:val="00E14608"/>
    <w:rsid w:val="00E21E67"/>
    <w:rsid w:val="00E22EF8"/>
    <w:rsid w:val="00E27CE8"/>
    <w:rsid w:val="00E30EBF"/>
    <w:rsid w:val="00E316C0"/>
    <w:rsid w:val="00E50830"/>
    <w:rsid w:val="00E52D70"/>
    <w:rsid w:val="00E55534"/>
    <w:rsid w:val="00E64738"/>
    <w:rsid w:val="00E87F25"/>
    <w:rsid w:val="00E914D1"/>
    <w:rsid w:val="00EA1EF2"/>
    <w:rsid w:val="00EA72F2"/>
    <w:rsid w:val="00EB362E"/>
    <w:rsid w:val="00EB70B3"/>
    <w:rsid w:val="00ED68B0"/>
    <w:rsid w:val="00F12F77"/>
    <w:rsid w:val="00F20920"/>
    <w:rsid w:val="00F21BF1"/>
    <w:rsid w:val="00F3284F"/>
    <w:rsid w:val="00F41E64"/>
    <w:rsid w:val="00F56318"/>
    <w:rsid w:val="00F63239"/>
    <w:rsid w:val="00F75B79"/>
    <w:rsid w:val="00F82525"/>
    <w:rsid w:val="00F8556F"/>
    <w:rsid w:val="00F91B22"/>
    <w:rsid w:val="00F97FEA"/>
    <w:rsid w:val="00FA6E2C"/>
    <w:rsid w:val="00FC431D"/>
    <w:rsid w:val="00FC5AEF"/>
    <w:rsid w:val="00FE28A6"/>
    <w:rsid w:val="00FF468D"/>
    <w:rsid w:val="00FF4D83"/>
    <w:rsid w:val="00FF52AE"/>
    <w:rsid w:val="00FF59B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3061C2"/>
  <w15:docId w15:val="{69E3074A-2157-46ED-9309-815C2B2B2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4E1A16"/>
    <w:rPr>
      <w:sz w:val="16"/>
      <w:szCs w:val="16"/>
    </w:rPr>
  </w:style>
  <w:style w:type="paragraph" w:styleId="Kommentartext">
    <w:name w:val="annotation text"/>
    <w:basedOn w:val="Standard"/>
    <w:link w:val="KommentartextZchn"/>
    <w:uiPriority w:val="99"/>
    <w:semiHidden/>
    <w:unhideWhenUsed/>
    <w:rsid w:val="004E1A16"/>
    <w:rPr>
      <w:sz w:val="20"/>
      <w:szCs w:val="20"/>
    </w:rPr>
  </w:style>
  <w:style w:type="character" w:customStyle="1" w:styleId="KommentartextZchn">
    <w:name w:val="Kommentartext Zchn"/>
    <w:basedOn w:val="Absatz-Standardschriftart"/>
    <w:link w:val="Kommentartext"/>
    <w:uiPriority w:val="99"/>
    <w:semiHidden/>
    <w:rsid w:val="004E1A16"/>
    <w:rPr>
      <w:lang w:eastAsia="en-US"/>
    </w:rPr>
  </w:style>
  <w:style w:type="paragraph" w:styleId="Kommentarthema">
    <w:name w:val="annotation subject"/>
    <w:basedOn w:val="Kommentartext"/>
    <w:next w:val="Kommentartext"/>
    <w:link w:val="KommentarthemaZchn"/>
    <w:uiPriority w:val="99"/>
    <w:semiHidden/>
    <w:unhideWhenUsed/>
    <w:rsid w:val="004E1A16"/>
    <w:rPr>
      <w:b/>
      <w:bCs/>
    </w:rPr>
  </w:style>
  <w:style w:type="character" w:customStyle="1" w:styleId="KommentarthemaZchn">
    <w:name w:val="Kommentarthema Zchn"/>
    <w:basedOn w:val="KommentartextZchn"/>
    <w:link w:val="Kommentarthema"/>
    <w:uiPriority w:val="99"/>
    <w:semiHidden/>
    <w:rsid w:val="004E1A1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734684">
      <w:bodyDiv w:val="1"/>
      <w:marLeft w:val="0"/>
      <w:marRight w:val="0"/>
      <w:marTop w:val="0"/>
      <w:marBottom w:val="0"/>
      <w:divBdr>
        <w:top w:val="none" w:sz="0" w:space="0" w:color="auto"/>
        <w:left w:val="none" w:sz="0" w:space="0" w:color="auto"/>
        <w:bottom w:val="none" w:sz="0" w:space="0" w:color="auto"/>
        <w:right w:val="none" w:sz="0" w:space="0" w:color="auto"/>
      </w:divBdr>
    </w:div>
    <w:div w:id="18765048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A9CB-1645-4393-95BB-46C0393F4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689</Words>
  <Characters>4343</Characters>
  <Application>Microsoft Office Word</Application>
  <DocSecurity>0</DocSecurity>
  <Lines>36</Lines>
  <Paragraphs>10</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5022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4</cp:revision>
  <cp:lastPrinted>2021-01-20T14:23:00Z</cp:lastPrinted>
  <dcterms:created xsi:type="dcterms:W3CDTF">2021-01-20T14:24:00Z</dcterms:created>
  <dcterms:modified xsi:type="dcterms:W3CDTF">2021-01-22T07:46:00Z</dcterms:modified>
</cp:coreProperties>
</file>